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224E3" w14:textId="77777777" w:rsidR="00A85EE7" w:rsidRDefault="001E236D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bookmarkStart w:id="0" w:name="_GoBack"/>
      <w:bookmarkEnd w:id="0"/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ПРОГРАММА МЕРОПРИЯТИЯ </w:t>
      </w:r>
    </w:p>
    <w:p w14:paraId="480D16CE" w14:textId="77777777" w:rsidR="00A85EE7" w:rsidRPr="00A85EE7" w:rsidRDefault="00A85EE7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0A9C8345" w14:textId="77777777" w:rsidR="001E236D" w:rsidRPr="00A85EE7" w:rsidRDefault="001E236D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A85EE7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«РЫНОК КАПИТАЛА И ОБЛИГАЦИИ РЕГИОНОВ»</w:t>
      </w:r>
    </w:p>
    <w:p w14:paraId="31649794" w14:textId="77777777" w:rsidR="001E236D" w:rsidRPr="001E236D" w:rsidRDefault="001E236D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B9BD5" w:themeColor="accent1"/>
          <w:sz w:val="24"/>
          <w:szCs w:val="26"/>
          <w:lang w:eastAsia="ru-RU"/>
        </w:rPr>
      </w:pPr>
    </w:p>
    <w:p w14:paraId="7B17D45D" w14:textId="77777777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14:paraId="5C3AFE8D" w14:textId="77777777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Дата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C731F4"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  <w:t>30.09.2026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(среда)</w:t>
      </w:r>
    </w:p>
    <w:p w14:paraId="5E445058" w14:textId="77777777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Место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Южное ГУ Банка России </w:t>
      </w:r>
    </w:p>
    <w:p w14:paraId="7DCB3A19" w14:textId="77777777" w:rsidR="001E236D" w:rsidRPr="001E236D" w:rsidRDefault="001E236D" w:rsidP="001E236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Участники: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Банк России, органы исполнительной власти Краснодарского края + онлайн-трансляция на все субъекты Российской Федерации.</w:t>
      </w:r>
    </w:p>
    <w:p w14:paraId="09CB3932" w14:textId="77777777" w:rsidR="004E59AC" w:rsidRPr="004E59AC" w:rsidRDefault="004E59AC" w:rsidP="004E59A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4E59AC">
        <w:rPr>
          <w:rFonts w:ascii="Times New Roman" w:hAnsi="Times New Roman" w:cs="Times New Roman"/>
          <w:sz w:val="28"/>
        </w:rPr>
        <w:t xml:space="preserve">сылка </w:t>
      </w:r>
      <w:r>
        <w:rPr>
          <w:rFonts w:ascii="Times New Roman" w:hAnsi="Times New Roman" w:cs="Times New Roman"/>
          <w:sz w:val="28"/>
        </w:rPr>
        <w:t xml:space="preserve">для подключения – </w:t>
      </w:r>
      <w:r w:rsidRPr="004E59AC">
        <w:rPr>
          <w:rFonts w:ascii="Times New Roman" w:hAnsi="Times New Roman" w:cs="Times New Roman"/>
          <w:b/>
          <w:sz w:val="28"/>
        </w:rPr>
        <w:t>https://my.mts-link.ru/j/53430683/24473787255</w:t>
      </w:r>
    </w:p>
    <w:p w14:paraId="54F48330" w14:textId="48EF7776" w:rsidR="001E236D" w:rsidRPr="001E236D" w:rsidRDefault="001E236D" w:rsidP="001E23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5103"/>
        <w:gridCol w:w="3686"/>
      </w:tblGrid>
      <w:tr w:rsidR="001801CA" w:rsidRPr="001E236D" w14:paraId="66FF2FA4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8455116" w14:textId="77777777" w:rsidR="001801CA" w:rsidRPr="001E236D" w:rsidRDefault="001801CA" w:rsidP="00C1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64475AF" w14:textId="4D193BF4" w:rsidR="001801CA" w:rsidRPr="001E236D" w:rsidRDefault="001801CA" w:rsidP="00180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>
              <w:rPr>
                <w:rStyle w:val="af1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B63995B" w14:textId="77777777" w:rsidR="001801CA" w:rsidRPr="001E236D" w:rsidRDefault="001801CA" w:rsidP="00C1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Спикер </w:t>
            </w:r>
          </w:p>
        </w:tc>
      </w:tr>
      <w:tr w:rsidR="001801CA" w:rsidRPr="001E236D" w14:paraId="6CF2A506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6D3A2E2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– 10:10</w:t>
            </w:r>
          </w:p>
          <w:p w14:paraId="601C9F0D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450EA597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DF372F6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Е.Э. Эберенц</w:t>
            </w:r>
          </w:p>
          <w:p w14:paraId="5F8E30CA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Южного ГУ Банка России</w:t>
            </w:r>
          </w:p>
        </w:tc>
      </w:tr>
      <w:tr w:rsidR="001801CA" w:rsidRPr="001E236D" w14:paraId="7CB6657F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3B1C9BF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10:10 – 10: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469573E3" w14:textId="77777777" w:rsidR="001801CA" w:rsidRPr="002D0A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рынка капитала как стратегический приоритет экономической политики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E8B9A96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Чистюхин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первый заместитель Председателя Банка России</w:t>
            </w:r>
          </w:p>
        </w:tc>
      </w:tr>
      <w:tr w:rsidR="001801CA" w:rsidRPr="001E236D" w14:paraId="2EE7C864" w14:textId="77777777" w:rsidTr="00C12AFD">
        <w:trPr>
          <w:trHeight w:val="659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C60C6D3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27B87913" w14:textId="77777777" w:rsidR="001801CA" w:rsidRPr="00C00D1F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капитала сегодня: возможности для участников и точки роста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B09A172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Е.Н.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Лозгачева</w:t>
            </w:r>
            <w:proofErr w:type="spellEnd"/>
          </w:p>
          <w:p w14:paraId="6B83808E" w14:textId="4CFC0FE5" w:rsidR="001801CA" w:rsidRPr="001E236D" w:rsidRDefault="001801CA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D849B1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84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стратегического развития финансового рынка Банка России</w:t>
            </w:r>
          </w:p>
        </w:tc>
      </w:tr>
      <w:tr w:rsidR="001801CA" w:rsidRPr="001E236D" w14:paraId="5FC731A2" w14:textId="77777777" w:rsidTr="00C12AFD">
        <w:trPr>
          <w:trHeight w:val="659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CFF6119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C3CBB79" w14:textId="77777777" w:rsidR="001801CA" w:rsidRPr="00C00D1F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Выход на публичный рынок как новая стадия развития госкомпаний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F0DE10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Абашеева,</w:t>
            </w:r>
          </w:p>
          <w:p w14:paraId="3383BBC5" w14:textId="5B930126" w:rsidR="001801CA" w:rsidRPr="001E236D" w:rsidRDefault="001801CA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D849B1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84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корпоративных отношений Банка России</w:t>
            </w:r>
          </w:p>
        </w:tc>
      </w:tr>
      <w:tr w:rsidR="001801CA" w:rsidRPr="001E236D" w14:paraId="16C9C40E" w14:textId="77777777" w:rsidTr="00C12AFD">
        <w:trPr>
          <w:trHeight w:val="377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7C7FA9D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DE64AA0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Технический перерыв</w:t>
            </w:r>
          </w:p>
        </w:tc>
      </w:tr>
      <w:tr w:rsidR="001801CA" w:rsidRPr="001E236D" w14:paraId="23B667B9" w14:textId="77777777" w:rsidTr="00C12AFD">
        <w:trPr>
          <w:trHeight w:val="55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572FE17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78A8A41" w14:textId="77777777" w:rsidR="001801CA" w:rsidRPr="001E236D" w:rsidRDefault="001801CA" w:rsidP="00C12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Механизм размещения субфедеральных облигаций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8E6A78B" w14:textId="45E31D05" w:rsidR="001801CA" w:rsidRPr="001E236D" w:rsidRDefault="003314C7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истерство финансов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</w:tr>
      <w:tr w:rsidR="001801CA" w:rsidRPr="001E236D" w14:paraId="31EDFFA9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7B5F116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1:45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09EE9A69" w14:textId="77777777" w:rsidR="001801CA" w:rsidRPr="001E236D" w:rsidRDefault="001801CA" w:rsidP="00C12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 размещения облигаций для населения через финансовые платформы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1A65137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платформы:</w:t>
            </w:r>
          </w:p>
          <w:p w14:paraId="04865EC3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Финуслуги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ВТБ Регистратор</w:t>
            </w:r>
          </w:p>
        </w:tc>
      </w:tr>
      <w:tr w:rsidR="001801CA" w:rsidRPr="001E236D" w14:paraId="453E5EF2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275BF4E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4A38BCB2" w14:textId="77777777" w:rsidR="001801CA" w:rsidRPr="001E236D" w:rsidRDefault="001801CA" w:rsidP="00C12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Практический опыт выпуска субфедеральных облигаций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DABDCB1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</w:tr>
      <w:tr w:rsidR="001801CA" w:rsidRPr="001E236D" w14:paraId="359EBE1D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4CD5271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53E07B70" w14:textId="77777777" w:rsidR="001801CA" w:rsidRPr="001E236D" w:rsidRDefault="001801CA" w:rsidP="00C12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Практический опыт выпуска облигаций для населения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5EC4EFA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Российской Федерации с опытом выпуска облигаций для населения</w:t>
            </w:r>
          </w:p>
        </w:tc>
      </w:tr>
      <w:tr w:rsidR="001801CA" w:rsidRPr="001E236D" w14:paraId="3886292E" w14:textId="77777777" w:rsidTr="00C12AFD">
        <w:trPr>
          <w:trHeight w:val="284"/>
        </w:trPr>
        <w:tc>
          <w:tcPr>
            <w:tcW w:w="1843" w:type="dxa"/>
            <w:shd w:val="clear" w:color="auto" w:fill="auto"/>
          </w:tcPr>
          <w:p w14:paraId="25F02A97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5103" w:type="dxa"/>
            <w:shd w:val="clear" w:color="auto" w:fill="auto"/>
          </w:tcPr>
          <w:p w14:paraId="099EA459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Сессия вопросов и ответов. Завершение мероприятия.</w:t>
            </w:r>
          </w:p>
        </w:tc>
        <w:tc>
          <w:tcPr>
            <w:tcW w:w="3686" w:type="dxa"/>
            <w:shd w:val="clear" w:color="auto" w:fill="auto"/>
          </w:tcPr>
          <w:p w14:paraId="2613945E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Е.Э. Эберенц</w:t>
            </w:r>
          </w:p>
          <w:p w14:paraId="582FB02A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Южного ГУ Банка России</w:t>
            </w:r>
          </w:p>
        </w:tc>
      </w:tr>
      <w:tr w:rsidR="001801CA" w:rsidRPr="00DF1A4C" w14:paraId="34C6236E" w14:textId="77777777" w:rsidTr="00C12AFD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DE68F19" w14:textId="77777777" w:rsidR="001801CA" w:rsidRPr="001E236D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10C6D33" w14:textId="77777777" w:rsidR="001801CA" w:rsidRPr="00DF1A4C" w:rsidRDefault="001801CA" w:rsidP="00C12A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F1A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Обеденный перерыв</w:t>
            </w:r>
          </w:p>
        </w:tc>
      </w:tr>
    </w:tbl>
    <w:p w14:paraId="6A94359A" w14:textId="77777777" w:rsidR="004E59AC" w:rsidRDefault="004E59AC" w:rsidP="004E59AC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63B9665" w14:textId="0CC0E6BE" w:rsidR="00E41DBA" w:rsidRPr="00FF4B14" w:rsidRDefault="00FF4B14" w:rsidP="00FF4B14">
      <w:pPr>
        <w:tabs>
          <w:tab w:val="left" w:pos="2524"/>
        </w:tabs>
      </w:pPr>
      <w:r>
        <w:tab/>
      </w:r>
    </w:p>
    <w:p w14:paraId="64C9A063" w14:textId="77777777" w:rsidR="001E236D" w:rsidRPr="001E236D" w:rsidRDefault="001E236D" w:rsidP="001E236D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lastRenderedPageBreak/>
        <w:t xml:space="preserve">ПРОГРАММА ДЕЛОВОГО ФОРУМА </w:t>
      </w:r>
    </w:p>
    <w:p w14:paraId="261AF1D3" w14:textId="77777777" w:rsidR="001E236D" w:rsidRPr="00A85EE7" w:rsidRDefault="001E236D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A85EE7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«РЫНОК КАПИТАЛА: НОВЫЕ ВОЗМОЖНОСТИ ДЛЯ ЛИДЕРОВ РЕГИОНА»</w:t>
      </w:r>
    </w:p>
    <w:p w14:paraId="72BBE8CB" w14:textId="77777777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14:paraId="10FDA677" w14:textId="77777777" w:rsidR="00A85EE7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</w:t>
      </w:r>
    </w:p>
    <w:p w14:paraId="2DDE95FB" w14:textId="6DE7E28B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Дата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A85EE7"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  <w:t>01.10.2026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(четверг)</w:t>
      </w:r>
    </w:p>
    <w:p w14:paraId="4F2C76C1" w14:textId="77777777"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Место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Южное ГУ Банка России </w:t>
      </w:r>
    </w:p>
    <w:p w14:paraId="77D4A945" w14:textId="77777777" w:rsidR="001E236D" w:rsidRDefault="001E236D" w:rsidP="001E236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Участники: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Банк России, органы исполнительной власти, деловые и бизнес-объединения (РСПП, ТПП, Деловая Россия, Опора России), предприятия ЮФО и СКФО, имеющие потенциал выпуска акций/облигаций. Общее количество в зале </w:t>
      </w:r>
      <w:r w:rsidRPr="001E236D">
        <w:rPr>
          <w:rFonts w:ascii="Times New Roman" w:eastAsia="Times New Roman" w:hAnsi="Times New Roman" w:cs="Times New Roman"/>
          <w:b/>
          <w:sz w:val="24"/>
          <w:szCs w:val="26"/>
          <w:u w:val="single"/>
          <w:lang w:eastAsia="ru-RU"/>
        </w:rPr>
        <w:t xml:space="preserve">до 100 участников 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>+ онлайн-трансляция на регионы ЮФО и СКФО.</w:t>
      </w:r>
    </w:p>
    <w:p w14:paraId="73EADAFD" w14:textId="77777777" w:rsidR="00A85EE7" w:rsidRPr="001E236D" w:rsidRDefault="00A85EE7" w:rsidP="001E236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5103"/>
        <w:gridCol w:w="3686"/>
      </w:tblGrid>
      <w:tr w:rsidR="001E236D" w:rsidRPr="001E236D" w14:paraId="204779FE" w14:textId="77777777" w:rsidTr="00005A1F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46EB022" w14:textId="77777777" w:rsidR="001E236D" w:rsidRPr="001E236D" w:rsidRDefault="001E236D" w:rsidP="001E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567C9C4" w14:textId="25C6C761" w:rsidR="001E236D" w:rsidRPr="001E236D" w:rsidRDefault="001E236D" w:rsidP="00FF4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="00FF4B14">
              <w:rPr>
                <w:rStyle w:val="af1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2"/>
            </w: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9B42DA2" w14:textId="77777777" w:rsidR="001E236D" w:rsidRPr="001E236D" w:rsidRDefault="001E236D" w:rsidP="001E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Спикер </w:t>
            </w:r>
          </w:p>
        </w:tc>
      </w:tr>
      <w:tr w:rsidR="001E236D" w:rsidRPr="001E236D" w14:paraId="74B924F1" w14:textId="77777777" w:rsidTr="00005A1F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11FCC74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9:30-10:00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F36D68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</w:t>
            </w:r>
          </w:p>
        </w:tc>
      </w:tr>
      <w:tr w:rsidR="001E236D" w:rsidRPr="001E236D" w14:paraId="7415EF54" w14:textId="77777777" w:rsidTr="00005A1F">
        <w:trPr>
          <w:trHeight w:val="303"/>
        </w:trPr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DCB1C9F" w14:textId="77777777" w:rsidR="001E236D" w:rsidRPr="001E236D" w:rsidRDefault="001E236D" w:rsidP="001E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Панельная дискуссия «Рынок капитала в России: текущее состояние и перспективы»</w:t>
            </w:r>
          </w:p>
        </w:tc>
      </w:tr>
      <w:tr w:rsidR="001E236D" w:rsidRPr="001E236D" w14:paraId="3A4255ED" w14:textId="77777777" w:rsidTr="00005A1F">
        <w:trPr>
          <w:trHeight w:val="42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88B5531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– 11:00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4FED06" w14:textId="77777777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</w:p>
          <w:p w14:paraId="6944F02B" w14:textId="074466F6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Е.Э. Эберенц, начальник Южного ГУ Банка России</w:t>
            </w:r>
            <w:r w:rsidR="0083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4BE9E88" w14:textId="77777777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Спикеры </w:t>
            </w:r>
          </w:p>
          <w:p w14:paraId="6FD47303" w14:textId="0B65E8C5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В.В.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Чистюхин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первый заместитель Председателя Банка России</w:t>
            </w:r>
            <w:r w:rsidR="0083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44D2F5A" w14:textId="6492A491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И.П.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Галась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первый заместитель Губернатора Краснодарского края/А.С.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Юртаев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министр экономики Краснодарского края</w:t>
            </w:r>
            <w:r w:rsidR="0083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01E73DF" w14:textId="57BF61D6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Представитель Мин</w:t>
            </w:r>
            <w:r w:rsidR="00EE7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истерства финансов </w:t>
            </w:r>
            <w:r w:rsidR="00A85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r w:rsidR="00831F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14:paraId="0B502C99" w14:textId="63F83DB6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Представитель </w:t>
            </w:r>
            <w:r w:rsidR="00EE7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Московская биржа</w:t>
            </w:r>
            <w:r w:rsidR="0083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CBA35B" w14:textId="77777777" w:rsidR="001E236D" w:rsidRPr="001E236D" w:rsidRDefault="001E236D" w:rsidP="001E236D">
            <w:pPr>
              <w:spacing w:after="0" w:line="204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  <w:p w14:paraId="28468F42" w14:textId="77777777" w:rsidR="001E236D" w:rsidRPr="001E236D" w:rsidRDefault="001E236D" w:rsidP="001E236D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Стратегическое значение развития рынка капитала для экономики. Выход на траекторию устойчивого роста капитализации: возможности и ограничения. Механизмы поддержания баланса между стимулированием инвестиционной активности и защитой от рисков. Роль регионов в развитии рынка капитала. </w:t>
            </w:r>
          </w:p>
          <w:p w14:paraId="35F2AF78" w14:textId="77777777" w:rsidR="001E236D" w:rsidRPr="001E236D" w:rsidRDefault="001E236D" w:rsidP="001E236D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</w:p>
        </w:tc>
      </w:tr>
      <w:tr w:rsidR="001E236D" w:rsidRPr="001E236D" w14:paraId="73EB9BAF" w14:textId="77777777" w:rsidTr="00005A1F">
        <w:trPr>
          <w:trHeight w:val="305"/>
        </w:trPr>
        <w:tc>
          <w:tcPr>
            <w:tcW w:w="1843" w:type="dxa"/>
            <w:shd w:val="clear" w:color="auto" w:fill="DEEAF6" w:themeFill="accent1" w:themeFillTint="33"/>
          </w:tcPr>
          <w:p w14:paraId="1DE73BF1" w14:textId="77777777" w:rsidR="001E236D" w:rsidRPr="001E236D" w:rsidRDefault="001E236D" w:rsidP="001E236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 – 11:15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AF35408" w14:textId="77777777" w:rsidR="001E236D" w:rsidRPr="001E236D" w:rsidRDefault="001E236D" w:rsidP="001E236D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Технический перерыв</w:t>
            </w:r>
          </w:p>
        </w:tc>
      </w:tr>
      <w:tr w:rsidR="001E236D" w:rsidRPr="001E236D" w14:paraId="614F99E0" w14:textId="77777777" w:rsidTr="00005A1F">
        <w:trPr>
          <w:trHeight w:val="291"/>
        </w:trPr>
        <w:tc>
          <w:tcPr>
            <w:tcW w:w="10632" w:type="dxa"/>
            <w:gridSpan w:val="3"/>
            <w:shd w:val="clear" w:color="auto" w:fill="BFBFBF" w:themeFill="background1" w:themeFillShade="BF"/>
          </w:tcPr>
          <w:p w14:paraId="30C06E2E" w14:textId="77777777" w:rsidR="001E236D" w:rsidRPr="001E236D" w:rsidRDefault="001E236D" w:rsidP="001E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Сессия 1 «Долевое финансирование: от идеи до размещения»</w:t>
            </w:r>
          </w:p>
        </w:tc>
      </w:tr>
      <w:tr w:rsidR="001E236D" w:rsidRPr="001E236D" w14:paraId="7C7FF172" w14:textId="77777777" w:rsidTr="00005A1F">
        <w:trPr>
          <w:trHeight w:val="31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5CF04EF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:15 – 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1FD2782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сессии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7E1622B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1E236D" w:rsidRPr="001E236D" w14:paraId="3F023C6D" w14:textId="77777777" w:rsidTr="00005A1F">
        <w:trPr>
          <w:trHeight w:val="31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35E9CD9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11:30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6FB4032D" w14:textId="77777777" w:rsidR="001E236D" w:rsidRPr="0045186A" w:rsidRDefault="00C00D1F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</w:t>
            </w:r>
            <w:r w:rsidR="0045186A"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долевого финансирования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EAC716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Е.Н.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Лозгачева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4E48D01" w14:textId="77777777" w:rsidR="001E236D" w:rsidRPr="001E236D" w:rsidRDefault="001E236D" w:rsidP="0081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122DA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12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стратегического развития финансового рынка Банка России</w:t>
            </w:r>
          </w:p>
        </w:tc>
      </w:tr>
      <w:tr w:rsidR="001E236D" w:rsidRPr="001E236D" w14:paraId="12F25746" w14:textId="77777777" w:rsidTr="00005A1F">
        <w:trPr>
          <w:trHeight w:val="395"/>
        </w:trPr>
        <w:tc>
          <w:tcPr>
            <w:tcW w:w="1843" w:type="dxa"/>
            <w:shd w:val="clear" w:color="auto" w:fill="FFFFFF"/>
          </w:tcPr>
          <w:p w14:paraId="53D4EC00" w14:textId="77777777" w:rsidR="001E236D" w:rsidRPr="001E236D" w:rsidRDefault="001E236D" w:rsidP="001E236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 – 11:4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2A6EA401" w14:textId="77777777" w:rsidR="001E236D" w:rsidRPr="00C00D1F" w:rsidRDefault="007336D0" w:rsidP="001E2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Критерии готовности эмитента: что Банк России считает зрелостью компании для </w:t>
            </w: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IPO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1967255" w14:textId="77777777" w:rsidR="001E236D" w:rsidRPr="001E236D" w:rsidRDefault="001E236D" w:rsidP="001E2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Абашеева,</w:t>
            </w:r>
          </w:p>
          <w:p w14:paraId="33AD1B05" w14:textId="77777777" w:rsidR="001E236D" w:rsidRPr="001E236D" w:rsidRDefault="001E236D" w:rsidP="008122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122DA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12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корпоративных отношений Банка России</w:t>
            </w:r>
          </w:p>
        </w:tc>
      </w:tr>
      <w:tr w:rsidR="001E236D" w:rsidRPr="001E236D" w14:paraId="47970A1E" w14:textId="77777777" w:rsidTr="00005A1F">
        <w:trPr>
          <w:trHeight w:val="395"/>
        </w:trPr>
        <w:tc>
          <w:tcPr>
            <w:tcW w:w="1843" w:type="dxa"/>
            <w:shd w:val="clear" w:color="auto" w:fill="FFFFFF"/>
          </w:tcPr>
          <w:p w14:paraId="760AE4B4" w14:textId="77777777" w:rsidR="001E236D" w:rsidRPr="001E236D" w:rsidRDefault="001E236D" w:rsidP="001E236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 – 11:45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1AF4CA26" w14:textId="77777777" w:rsidR="001E236D" w:rsidRPr="001E236D" w:rsidRDefault="001E236D" w:rsidP="001E2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государственной поддержки эмитентов акций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BFBD7EA" w14:textId="3741AAC1" w:rsidR="001E236D" w:rsidRPr="001E236D" w:rsidRDefault="008122DA" w:rsidP="00A85E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истерство финансов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5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</w:tr>
      <w:tr w:rsidR="001E236D" w:rsidRPr="001E236D" w14:paraId="4F6A57E4" w14:textId="77777777" w:rsidTr="00005A1F">
        <w:trPr>
          <w:trHeight w:val="310"/>
        </w:trPr>
        <w:tc>
          <w:tcPr>
            <w:tcW w:w="1843" w:type="dxa"/>
            <w:shd w:val="clear" w:color="auto" w:fill="FFFFFF"/>
          </w:tcPr>
          <w:p w14:paraId="086C0023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11:45 – 11:55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24DED06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практике размещений. Взгляд со стороны.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28ABC65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ПАО Московская биржа </w:t>
            </w:r>
          </w:p>
        </w:tc>
      </w:tr>
      <w:tr w:rsidR="001E236D" w:rsidRPr="001E236D" w14:paraId="1D14B460" w14:textId="77777777" w:rsidTr="00005A1F">
        <w:trPr>
          <w:trHeight w:val="337"/>
        </w:trPr>
        <w:tc>
          <w:tcPr>
            <w:tcW w:w="1843" w:type="dxa"/>
            <w:shd w:val="clear" w:color="auto" w:fill="FFFFFF"/>
          </w:tcPr>
          <w:p w14:paraId="3DBAA091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11:55 – 12:05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BAEB33E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Шаги к 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IPO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81F1FD3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Организатор размещений </w:t>
            </w:r>
          </w:p>
        </w:tc>
      </w:tr>
      <w:tr w:rsidR="001E236D" w:rsidRPr="001E236D" w14:paraId="3EC12683" w14:textId="77777777" w:rsidTr="00005A1F">
        <w:trPr>
          <w:trHeight w:val="497"/>
        </w:trPr>
        <w:tc>
          <w:tcPr>
            <w:tcW w:w="1843" w:type="dxa"/>
            <w:shd w:val="clear" w:color="auto" w:fill="FFFFFF"/>
          </w:tcPr>
          <w:p w14:paraId="3E588EBB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12:05 – 12:15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66687D30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Спрос на рынке капитала: какие компании интересны инвесторам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19791CC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Ассоциация институциональных и розничных инвесторов</w:t>
            </w:r>
          </w:p>
        </w:tc>
      </w:tr>
      <w:tr w:rsidR="001E236D" w:rsidRPr="001E236D" w14:paraId="1C9BB7F3" w14:textId="77777777" w:rsidTr="00005A1F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F3C8B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12:15 – 12:25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268E0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Практический опыт выхода на IPO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450C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Компания-эмитент</w:t>
            </w:r>
          </w:p>
        </w:tc>
      </w:tr>
      <w:tr w:rsidR="001E236D" w:rsidRPr="001E236D" w14:paraId="2C52CE07" w14:textId="77777777" w:rsidTr="00005A1F">
        <w:trPr>
          <w:trHeight w:val="388"/>
        </w:trPr>
        <w:tc>
          <w:tcPr>
            <w:tcW w:w="1843" w:type="dxa"/>
            <w:shd w:val="clear" w:color="auto" w:fill="FFFFFF"/>
          </w:tcPr>
          <w:p w14:paraId="1CECAFE9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12:25 – 12:35</w:t>
            </w:r>
          </w:p>
        </w:tc>
        <w:tc>
          <w:tcPr>
            <w:tcW w:w="5103" w:type="dxa"/>
            <w:shd w:val="clear" w:color="auto" w:fill="auto"/>
          </w:tcPr>
          <w:p w14:paraId="3F252DD3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первой части мероприятия, информирование о дальнейших встречах.</w:t>
            </w:r>
          </w:p>
        </w:tc>
        <w:tc>
          <w:tcPr>
            <w:tcW w:w="3686" w:type="dxa"/>
          </w:tcPr>
          <w:p w14:paraId="105BC9A1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1E236D" w:rsidRPr="001E236D" w14:paraId="735BB2E5" w14:textId="77777777" w:rsidTr="00005A1F">
        <w:trPr>
          <w:trHeight w:val="246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FB6A048" w14:textId="77777777" w:rsidR="001E236D" w:rsidRPr="001E236D" w:rsidRDefault="005D3D3F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12:35 – 12:5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C2FDDC6" w14:textId="77777777" w:rsidR="001E236D" w:rsidRPr="001E236D" w:rsidRDefault="005D3D3F" w:rsidP="001E236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color w:val="1F4E79" w:themeColor="accent1" w:themeShade="8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Технический перерыв</w:t>
            </w:r>
          </w:p>
        </w:tc>
      </w:tr>
      <w:tr w:rsidR="001E236D" w:rsidRPr="001E236D" w14:paraId="2E0261C3" w14:textId="77777777" w:rsidTr="00005A1F">
        <w:trPr>
          <w:trHeight w:val="620"/>
        </w:trPr>
        <w:tc>
          <w:tcPr>
            <w:tcW w:w="10632" w:type="dxa"/>
            <w:gridSpan w:val="3"/>
            <w:shd w:val="clear" w:color="auto" w:fill="BFBFBF" w:themeFill="background1" w:themeFillShade="BF"/>
          </w:tcPr>
          <w:p w14:paraId="1FEADD5A" w14:textId="77777777" w:rsidR="001E236D" w:rsidRPr="001E236D" w:rsidRDefault="001E236D" w:rsidP="001E236D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Сессия 2 «Долговое финансирование: драйверы роста для эмитента»</w:t>
            </w:r>
          </w:p>
          <w:p w14:paraId="103A7760" w14:textId="77777777" w:rsidR="001E236D" w:rsidRPr="001E236D" w:rsidRDefault="001E236D" w:rsidP="001E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участники: предприятия ЮФО и СКФО, новых субъектов Российской Федерации</w:t>
            </w:r>
          </w:p>
        </w:tc>
      </w:tr>
      <w:tr w:rsidR="001E236D" w:rsidRPr="001E236D" w14:paraId="12CC2D10" w14:textId="77777777" w:rsidTr="00005A1F">
        <w:trPr>
          <w:trHeight w:val="21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C6D3F0C" w14:textId="77777777" w:rsidR="001E236D" w:rsidRPr="001E236D" w:rsidRDefault="001E236D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3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2:50 – 13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D3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76187497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сессии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33DBEC4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Модератор </w:t>
            </w:r>
          </w:p>
        </w:tc>
      </w:tr>
      <w:tr w:rsidR="001E236D" w:rsidRPr="001E236D" w14:paraId="0759ACA5" w14:textId="77777777" w:rsidTr="00005A1F">
        <w:trPr>
          <w:trHeight w:val="21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DE979B5" w14:textId="77777777" w:rsidR="001E236D" w:rsidRPr="00C00D1F" w:rsidRDefault="005D3D3F" w:rsidP="001E236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– 13:10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40EEE5C0" w14:textId="77777777" w:rsidR="001E236D" w:rsidRPr="00C00D1F" w:rsidRDefault="007336D0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облигационного рынка: инструменты, динамика, тренды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7F0DE27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Е.Н.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Лозгачева</w:t>
            </w:r>
            <w:proofErr w:type="spellEnd"/>
          </w:p>
          <w:p w14:paraId="5E874B1E" w14:textId="77777777" w:rsidR="001E236D" w:rsidRPr="001E236D" w:rsidRDefault="001E236D" w:rsidP="0081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122DA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12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стратегического развития финансового рынка Банка России</w:t>
            </w:r>
          </w:p>
        </w:tc>
      </w:tr>
      <w:tr w:rsidR="001E236D" w:rsidRPr="001E236D" w14:paraId="7DA52605" w14:textId="77777777" w:rsidTr="00005A1F">
        <w:trPr>
          <w:trHeight w:val="70"/>
        </w:trPr>
        <w:tc>
          <w:tcPr>
            <w:tcW w:w="1843" w:type="dxa"/>
            <w:shd w:val="clear" w:color="auto" w:fill="FFFFFF"/>
          </w:tcPr>
          <w:p w14:paraId="1640FB41" w14:textId="77777777" w:rsidR="001E236D" w:rsidRPr="001E236D" w:rsidRDefault="005D3D3F" w:rsidP="001E236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13:10 – 13:20</w:t>
            </w:r>
          </w:p>
        </w:tc>
        <w:tc>
          <w:tcPr>
            <w:tcW w:w="5103" w:type="dxa"/>
            <w:shd w:val="clear" w:color="auto" w:fill="FFFFFF"/>
          </w:tcPr>
          <w:p w14:paraId="55F3A0C3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на рынок облигаций: от решения до размещения</w:t>
            </w:r>
          </w:p>
        </w:tc>
        <w:tc>
          <w:tcPr>
            <w:tcW w:w="3686" w:type="dxa"/>
            <w:shd w:val="clear" w:color="auto" w:fill="FFFFFF"/>
          </w:tcPr>
          <w:p w14:paraId="7E6B42DC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Абашеева,</w:t>
            </w:r>
          </w:p>
          <w:p w14:paraId="73F0F2F2" w14:textId="77777777" w:rsidR="001E236D" w:rsidRPr="001E236D" w:rsidRDefault="001E236D" w:rsidP="00812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122DA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12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корпоративных отношений Банка России</w:t>
            </w:r>
          </w:p>
        </w:tc>
      </w:tr>
      <w:tr w:rsidR="001E236D" w:rsidRPr="001E236D" w14:paraId="7234E56E" w14:textId="77777777" w:rsidTr="00005A1F">
        <w:trPr>
          <w:trHeight w:val="70"/>
        </w:trPr>
        <w:tc>
          <w:tcPr>
            <w:tcW w:w="1843" w:type="dxa"/>
            <w:shd w:val="clear" w:color="auto" w:fill="FFFFFF"/>
          </w:tcPr>
          <w:p w14:paraId="43B0949D" w14:textId="77777777" w:rsidR="001E236D" w:rsidRPr="001E236D" w:rsidRDefault="005D3D3F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13:20 – 13:25</w:t>
            </w:r>
          </w:p>
        </w:tc>
        <w:tc>
          <w:tcPr>
            <w:tcW w:w="5103" w:type="dxa"/>
            <w:shd w:val="clear" w:color="auto" w:fill="FFFFFF"/>
          </w:tcPr>
          <w:p w14:paraId="68421C2E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государственной поддержки эмитентов облигаций</w:t>
            </w:r>
          </w:p>
        </w:tc>
        <w:tc>
          <w:tcPr>
            <w:tcW w:w="3686" w:type="dxa"/>
            <w:shd w:val="clear" w:color="auto" w:fill="FFFFFF"/>
          </w:tcPr>
          <w:p w14:paraId="4B40060C" w14:textId="5196606A" w:rsidR="001E236D" w:rsidRPr="001E236D" w:rsidRDefault="008122DA" w:rsidP="00A85E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истерство финансов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5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</w:tr>
      <w:tr w:rsidR="001E236D" w:rsidRPr="001E236D" w14:paraId="7B3A7012" w14:textId="77777777" w:rsidTr="00005A1F">
        <w:trPr>
          <w:trHeight w:val="70"/>
        </w:trPr>
        <w:tc>
          <w:tcPr>
            <w:tcW w:w="1843" w:type="dxa"/>
            <w:shd w:val="clear" w:color="auto" w:fill="FFFFFF"/>
          </w:tcPr>
          <w:p w14:paraId="72529C74" w14:textId="77777777" w:rsidR="001E236D" w:rsidRPr="001E236D" w:rsidRDefault="005D3D3F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13:25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3:35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14:paraId="6648F2C4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Биржевые облигации. Инструменты поддержки.</w:t>
            </w:r>
          </w:p>
        </w:tc>
        <w:tc>
          <w:tcPr>
            <w:tcW w:w="3686" w:type="dxa"/>
            <w:shd w:val="clear" w:color="auto" w:fill="FFFFFF"/>
          </w:tcPr>
          <w:p w14:paraId="1796474F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ПАО Московская биржа</w:t>
            </w:r>
          </w:p>
        </w:tc>
      </w:tr>
      <w:tr w:rsidR="001E236D" w:rsidRPr="001E236D" w14:paraId="612D62CB" w14:textId="77777777" w:rsidTr="00005A1F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A6298" w14:textId="77777777" w:rsidR="001E236D" w:rsidRPr="001E236D" w:rsidRDefault="005D3D3F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13:35 – 13:45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52508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Кредитный рейтинг как инструмент привлечения финансирования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A6625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Рейтинговое аген</w:t>
            </w:r>
            <w:r w:rsidR="008122D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ство (по согласованию)</w:t>
            </w:r>
          </w:p>
        </w:tc>
      </w:tr>
      <w:tr w:rsidR="001E236D" w:rsidRPr="001E236D" w14:paraId="5A984F4C" w14:textId="77777777" w:rsidTr="00005A1F">
        <w:trPr>
          <w:trHeight w:val="70"/>
        </w:trPr>
        <w:tc>
          <w:tcPr>
            <w:tcW w:w="1843" w:type="dxa"/>
            <w:shd w:val="clear" w:color="auto" w:fill="FFFFFF"/>
          </w:tcPr>
          <w:p w14:paraId="2533FF48" w14:textId="77777777" w:rsidR="001E236D" w:rsidRPr="001E236D" w:rsidRDefault="005D3D3F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13:45 – 13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03" w:type="dxa"/>
            <w:shd w:val="clear" w:color="auto" w:fill="FFFFFF"/>
          </w:tcPr>
          <w:p w14:paraId="56D53875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Практический опыт выпуска облигаций </w:t>
            </w:r>
          </w:p>
        </w:tc>
        <w:tc>
          <w:tcPr>
            <w:tcW w:w="3686" w:type="dxa"/>
            <w:shd w:val="clear" w:color="auto" w:fill="FFFFFF"/>
          </w:tcPr>
          <w:p w14:paraId="4CE3CF66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Компания-эмитент</w:t>
            </w:r>
          </w:p>
        </w:tc>
      </w:tr>
      <w:tr w:rsidR="001E236D" w:rsidRPr="001E236D" w14:paraId="3EF6A63E" w14:textId="77777777" w:rsidTr="00A85EE7">
        <w:trPr>
          <w:trHeight w:val="70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20270F3F" w14:textId="77777777" w:rsidR="001E236D" w:rsidRPr="001E236D" w:rsidRDefault="005D3D3F" w:rsidP="005D3D3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– 14</w:t>
            </w:r>
            <w:r w:rsidR="001E236D"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FFFFF"/>
          </w:tcPr>
          <w:p w14:paraId="1580A84D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Сессия вопросов и ответов.</w:t>
            </w:r>
          </w:p>
          <w:p w14:paraId="03C53F3C" w14:textId="77777777" w:rsidR="001E236D" w:rsidRPr="001E236D" w:rsidRDefault="001E236D" w:rsidP="001E2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мероприятия. Информирование о дальнейших мероприятиях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/>
          </w:tcPr>
          <w:p w14:paraId="4117892F" w14:textId="77777777" w:rsidR="001E236D" w:rsidRP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1E236D" w:rsidRPr="001E236D" w14:paraId="57F84C39" w14:textId="77777777" w:rsidTr="00A85EE7">
        <w:trPr>
          <w:trHeight w:val="567"/>
        </w:trPr>
        <w:tc>
          <w:tcPr>
            <w:tcW w:w="1843" w:type="dxa"/>
            <w:shd w:val="clear" w:color="auto" w:fill="FFFFFF" w:themeFill="background1"/>
          </w:tcPr>
          <w:p w14:paraId="17546E05" w14:textId="77777777" w:rsidR="001E236D" w:rsidRPr="001E236D" w:rsidRDefault="005D3D3F" w:rsidP="001E236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14:20 – 16</w:t>
            </w:r>
            <w:r w:rsidR="001E236D"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5103" w:type="dxa"/>
            <w:shd w:val="clear" w:color="auto" w:fill="FFFFFF" w:themeFill="background1"/>
          </w:tcPr>
          <w:p w14:paraId="1D0D72F6" w14:textId="77777777" w:rsidR="001E236D" w:rsidRDefault="001E236D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Формат свободного общения и возможность переговоров по точечным вопросам</w:t>
            </w:r>
          </w:p>
          <w:p w14:paraId="2800033D" w14:textId="6D40833B" w:rsidR="00AA589B" w:rsidRPr="001E236D" w:rsidRDefault="00AA589B" w:rsidP="001E2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388F3A8" w14:textId="77777777" w:rsidR="001E236D" w:rsidRPr="001E236D" w:rsidRDefault="001E236D" w:rsidP="001E236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Все участники мероприятия</w:t>
            </w:r>
          </w:p>
        </w:tc>
      </w:tr>
    </w:tbl>
    <w:p w14:paraId="6B90F887" w14:textId="77777777" w:rsidR="001E236D" w:rsidRPr="001E236D" w:rsidRDefault="001E236D" w:rsidP="001E23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651B1491" w14:textId="77777777" w:rsidR="001E236D" w:rsidRDefault="001E236D"/>
    <w:sectPr w:rsidR="001E236D" w:rsidSect="00C731F4">
      <w:headerReference w:type="default" r:id="rId8"/>
      <w:footerReference w:type="even" r:id="rId9"/>
      <w:headerReference w:type="first" r:id="rId10"/>
      <w:pgSz w:w="11906" w:h="16838"/>
      <w:pgMar w:top="709" w:right="566" w:bottom="426" w:left="851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ACBE92" w14:textId="77777777" w:rsidR="00B12337" w:rsidRDefault="00B12337">
      <w:pPr>
        <w:spacing w:after="0" w:line="240" w:lineRule="auto"/>
      </w:pPr>
      <w:r>
        <w:separator/>
      </w:r>
    </w:p>
  </w:endnote>
  <w:endnote w:type="continuationSeparator" w:id="0">
    <w:p w14:paraId="7A19B0ED" w14:textId="77777777" w:rsidR="00B12337" w:rsidRDefault="00B12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56F06" w14:textId="77777777" w:rsidR="00CD4C39" w:rsidRPr="000C66F7" w:rsidRDefault="001E236D" w:rsidP="00D773F9">
    <w:pPr>
      <w:pStyle w:val="a3"/>
      <w:framePr w:wrap="around" w:vAnchor="text" w:hAnchor="margin" w:xAlign="right" w:y="1"/>
      <w:rPr>
        <w:rStyle w:val="a5"/>
        <w:sz w:val="23"/>
        <w:szCs w:val="23"/>
      </w:rPr>
    </w:pPr>
    <w:r w:rsidRPr="000C66F7">
      <w:rPr>
        <w:rStyle w:val="a5"/>
        <w:sz w:val="23"/>
        <w:szCs w:val="23"/>
      </w:rPr>
      <w:fldChar w:fldCharType="begin"/>
    </w:r>
    <w:r w:rsidRPr="000C66F7">
      <w:rPr>
        <w:rStyle w:val="a5"/>
        <w:sz w:val="23"/>
        <w:szCs w:val="23"/>
      </w:rPr>
      <w:instrText xml:space="preserve">PAGE  </w:instrText>
    </w:r>
    <w:r w:rsidRPr="000C66F7">
      <w:rPr>
        <w:rStyle w:val="a5"/>
        <w:sz w:val="23"/>
        <w:szCs w:val="23"/>
      </w:rPr>
      <w:fldChar w:fldCharType="end"/>
    </w:r>
  </w:p>
  <w:p w14:paraId="1EB12B39" w14:textId="77777777" w:rsidR="00CD4C39" w:rsidRPr="000C66F7" w:rsidRDefault="00B12337" w:rsidP="00D773F9">
    <w:pPr>
      <w:pStyle w:val="a3"/>
      <w:ind w:right="360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59654" w14:textId="77777777" w:rsidR="00B12337" w:rsidRDefault="00B12337">
      <w:pPr>
        <w:spacing w:after="0" w:line="240" w:lineRule="auto"/>
      </w:pPr>
      <w:r>
        <w:separator/>
      </w:r>
    </w:p>
  </w:footnote>
  <w:footnote w:type="continuationSeparator" w:id="0">
    <w:p w14:paraId="1D4DA750" w14:textId="77777777" w:rsidR="00B12337" w:rsidRDefault="00B12337">
      <w:pPr>
        <w:spacing w:after="0" w:line="240" w:lineRule="auto"/>
      </w:pPr>
      <w:r>
        <w:continuationSeparator/>
      </w:r>
    </w:p>
  </w:footnote>
  <w:footnote w:id="1">
    <w:p w14:paraId="06188EB9" w14:textId="77777777" w:rsidR="001801CA" w:rsidRDefault="001801CA" w:rsidP="001801CA">
      <w:pPr>
        <w:pStyle w:val="af"/>
        <w:ind w:firstLine="567"/>
        <w:jc w:val="both"/>
      </w:pPr>
      <w:r>
        <w:rPr>
          <w:rStyle w:val="af1"/>
        </w:rPr>
        <w:footnoteRef/>
      </w:r>
      <w:r>
        <w:t xml:space="preserve"> </w:t>
      </w:r>
      <w:r w:rsidRPr="00831F1A">
        <w:rPr>
          <w:rFonts w:ascii="Times New Roman" w:eastAsia="Times New Roman" w:hAnsi="Times New Roman" w:cs="Times New Roman"/>
          <w:lang w:eastAsia="ru-RU"/>
        </w:rPr>
        <w:t>Формулировка</w:t>
      </w:r>
      <w:r w:rsidRPr="002C5337">
        <w:rPr>
          <w:rFonts w:ascii="Times New Roman" w:eastAsia="Times New Roman" w:hAnsi="Times New Roman" w:cs="Times New Roman"/>
          <w:lang w:eastAsia="ru-RU"/>
        </w:rPr>
        <w:t xml:space="preserve"> тем будет уточнена после взаимодействия со спикерами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C1DCC4A" w14:textId="0C3050B2" w:rsidR="001801CA" w:rsidRDefault="001801CA">
      <w:pPr>
        <w:pStyle w:val="af"/>
      </w:pPr>
    </w:p>
  </w:footnote>
  <w:footnote w:id="2">
    <w:p w14:paraId="157E3D5E" w14:textId="1AF4403C" w:rsidR="00FF4B14" w:rsidRDefault="00FF4B14" w:rsidP="00831F1A">
      <w:pPr>
        <w:pStyle w:val="af"/>
        <w:ind w:firstLine="567"/>
        <w:jc w:val="both"/>
      </w:pPr>
      <w:r w:rsidRPr="00831F1A">
        <w:rPr>
          <w:rStyle w:val="af1"/>
          <w:rFonts w:ascii="Times New Roman" w:hAnsi="Times New Roman" w:cs="Times New Roman"/>
        </w:rPr>
        <w:footnoteRef/>
      </w:r>
      <w:r w:rsidRPr="00831F1A">
        <w:rPr>
          <w:rFonts w:ascii="Times New Roman" w:hAnsi="Times New Roman" w:cs="Times New Roman"/>
        </w:rPr>
        <w:t xml:space="preserve"> </w:t>
      </w:r>
      <w:r w:rsidRPr="00831F1A">
        <w:rPr>
          <w:rFonts w:ascii="Times New Roman" w:eastAsia="Times New Roman" w:hAnsi="Times New Roman" w:cs="Times New Roman"/>
          <w:lang w:eastAsia="ru-RU"/>
        </w:rPr>
        <w:t>Формулировка</w:t>
      </w:r>
      <w:r w:rsidRPr="002C5337">
        <w:rPr>
          <w:rFonts w:ascii="Times New Roman" w:eastAsia="Times New Roman" w:hAnsi="Times New Roman" w:cs="Times New Roman"/>
          <w:lang w:eastAsia="ru-RU"/>
        </w:rPr>
        <w:t xml:space="preserve"> тем будет уточнена после взаимодействия со спикерами</w:t>
      </w:r>
      <w:r>
        <w:rPr>
          <w:rFonts w:ascii="Times New Roman" w:eastAsia="Times New Roman" w:hAnsi="Times New Roman" w:cs="Times New Roman"/>
          <w:lang w:eastAsia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782025" w14:textId="77777777" w:rsidR="002A2D59" w:rsidRDefault="00B12337" w:rsidP="000A6C84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48859905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F71BF10" w14:textId="2174ABD1" w:rsidR="00A32282" w:rsidRPr="00831F1A" w:rsidRDefault="00B12337">
        <w:pPr>
          <w:pStyle w:val="a6"/>
          <w:jc w:val="center"/>
        </w:pPr>
      </w:p>
    </w:sdtContent>
  </w:sdt>
  <w:p w14:paraId="5E700156" w14:textId="77777777" w:rsidR="00A32282" w:rsidRDefault="00A322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B5"/>
    <w:rsid w:val="000E72E0"/>
    <w:rsid w:val="000F1C6E"/>
    <w:rsid w:val="00130147"/>
    <w:rsid w:val="001801CA"/>
    <w:rsid w:val="001E236D"/>
    <w:rsid w:val="00312667"/>
    <w:rsid w:val="003314C7"/>
    <w:rsid w:val="00447B4A"/>
    <w:rsid w:val="0045186A"/>
    <w:rsid w:val="00490269"/>
    <w:rsid w:val="004D502A"/>
    <w:rsid w:val="004E59AC"/>
    <w:rsid w:val="005803B5"/>
    <w:rsid w:val="005D18E7"/>
    <w:rsid w:val="005D3D3F"/>
    <w:rsid w:val="00693356"/>
    <w:rsid w:val="006D6BDB"/>
    <w:rsid w:val="006F76F0"/>
    <w:rsid w:val="007336D0"/>
    <w:rsid w:val="007644B9"/>
    <w:rsid w:val="008122DA"/>
    <w:rsid w:val="00831F1A"/>
    <w:rsid w:val="00983960"/>
    <w:rsid w:val="0099347D"/>
    <w:rsid w:val="00997317"/>
    <w:rsid w:val="009D3774"/>
    <w:rsid w:val="00A32282"/>
    <w:rsid w:val="00A672ED"/>
    <w:rsid w:val="00A85EE7"/>
    <w:rsid w:val="00AA589B"/>
    <w:rsid w:val="00B12337"/>
    <w:rsid w:val="00C00D1F"/>
    <w:rsid w:val="00C345F2"/>
    <w:rsid w:val="00C731F4"/>
    <w:rsid w:val="00CC5C3A"/>
    <w:rsid w:val="00D849B1"/>
    <w:rsid w:val="00EE1596"/>
    <w:rsid w:val="00EE7F66"/>
    <w:rsid w:val="00FF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5F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E236D"/>
  </w:style>
  <w:style w:type="paragraph" w:styleId="a6">
    <w:name w:val="header"/>
    <w:basedOn w:val="a"/>
    <w:link w:val="a7"/>
    <w:uiPriority w:val="99"/>
    <w:unhideWhenUsed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0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00D1F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345F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45F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45F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45F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45F2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FF4B1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F4B1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F4B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E236D"/>
  </w:style>
  <w:style w:type="paragraph" w:styleId="a6">
    <w:name w:val="header"/>
    <w:basedOn w:val="a"/>
    <w:link w:val="a7"/>
    <w:uiPriority w:val="99"/>
    <w:unhideWhenUsed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0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00D1F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345F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45F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45F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45F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45F2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FF4B1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F4B1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F4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88563-F7B3-4049-8F5D-C3BFF8E1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 Наталья Валерьевна</dc:creator>
  <cp:lastModifiedBy>user63</cp:lastModifiedBy>
  <cp:revision>2</cp:revision>
  <cp:lastPrinted>2026-09-15T06:37:00Z</cp:lastPrinted>
  <dcterms:created xsi:type="dcterms:W3CDTF">2026-09-23T06:44:00Z</dcterms:created>
  <dcterms:modified xsi:type="dcterms:W3CDTF">2026-09-23T06:44:00Z</dcterms:modified>
</cp:coreProperties>
</file>